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92D" w:rsidRDefault="00BA4A53" w:rsidP="00BA4A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A53">
        <w:rPr>
          <w:rFonts w:ascii="Times New Roman" w:hAnsi="Times New Roman" w:cs="Times New Roman"/>
          <w:b/>
          <w:sz w:val="28"/>
          <w:szCs w:val="28"/>
        </w:rPr>
        <w:t>ІСКЕРЛІК ХА</w:t>
      </w:r>
      <w:r>
        <w:rPr>
          <w:rFonts w:ascii="Times New Roman" w:hAnsi="Times New Roman" w:cs="Times New Roman"/>
          <w:b/>
          <w:sz w:val="28"/>
          <w:szCs w:val="28"/>
        </w:rPr>
        <w:t>Т МӘТІНІНДЕГІ ТІЛДІК ҚҰРЫЛЫМДАР ЖАЙЛЫ НҰСҚАУЛЫҚ</w:t>
      </w:r>
    </w:p>
    <w:p w:rsidR="00BA4A53" w:rsidRDefault="00BA4A53" w:rsidP="00BA4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4A53" w:rsidRPr="00BA4A53" w:rsidRDefault="00BA4A53" w:rsidP="00BA4A53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Іс-</w:t>
      </w: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қағаздар</w:t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ды</w:t>
      </w: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жазу барысында жиі к</w:t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ездесетін бірнеше сөздер мен синтаксист</w:t>
      </w: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ік құрылымдар</w:t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бар</w:t>
      </w: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:</w:t>
      </w:r>
    </w:p>
    <w:p w:rsidR="00BA4A53" w:rsidRPr="0030249B" w:rsidRDefault="00BA4A53" w:rsidP="0030249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30249B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Ескерту мәнін беру үшін қолданылатын құрылымдар:</w:t>
      </w:r>
    </w:p>
    <w:p w:rsidR="00BA4A53" w:rsidRPr="00BA4A53" w:rsidRDefault="00BA4A53" w:rsidP="00154D8D">
      <w:pPr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– </w:t>
      </w:r>
      <w:r w:rsidR="00154D8D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Ақпанның 20-сы күні келісілген мерзімнің аяқталатынын есіңізге саламыз.</w:t>
      </w:r>
    </w:p>
    <w:p w:rsidR="00BA4A53" w:rsidRPr="00BA4A53" w:rsidRDefault="00BA4A53" w:rsidP="00154D8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Мына  мәселе барысынан хабардар еткіміз келеді.</w:t>
      </w:r>
    </w:p>
    <w:p w:rsidR="00BA4A53" w:rsidRPr="00BA4A53" w:rsidRDefault="00BA4A53" w:rsidP="00154D8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туралы ескертуді қажет деп санаймыз.</w:t>
      </w:r>
    </w:p>
    <w:p w:rsidR="00BA4A53" w:rsidRPr="00BA4A53" w:rsidRDefault="00BA4A53" w:rsidP="00154D8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туралы тағы да есіңізге салғымыз келеді. </w:t>
      </w:r>
    </w:p>
    <w:p w:rsidR="00BA4A53" w:rsidRPr="00BA4A53" w:rsidRDefault="00BA4A53" w:rsidP="00154D8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...туралы келісім үстіміздегі жылдың 1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желтоқсанынан күшіне енетіндігін ескертеміз.</w:t>
      </w:r>
    </w:p>
    <w:p w:rsidR="00BA4A53" w:rsidRPr="00BA4A53" w:rsidRDefault="00BA4A53" w:rsidP="00154D8D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–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...туралы келісімді өз тарапымыздан тоқтатуға құқылы екенімізді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ескертеміз.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2.</w:t>
      </w: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Айтылатын мәселеге байланысты дәлелдер келтіру, себебін түсіндіру үшін қолданылатын синтаксистік құрылымдар: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...сіздің мекемеге тәжірибе  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ал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м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а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су мақсатында жіберіліп отыр.</w:t>
      </w:r>
    </w:p>
    <w:p w:rsidR="00BA4A53" w:rsidRPr="00BA4A53" w:rsidRDefault="00BA4A53" w:rsidP="00BA4A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...мекемеде орын алып отырған қазір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гі қаржы тапшылығына байланысты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... </w:t>
      </w:r>
    </w:p>
    <w:p w:rsidR="00BA4A53" w:rsidRPr="00BA4A53" w:rsidRDefault="00BA4A53" w:rsidP="00BA4A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...туралы шешімнің қабылдануына байланысты...</w:t>
      </w:r>
    </w:p>
    <w:p w:rsidR="00BA4A53" w:rsidRPr="0030249B" w:rsidRDefault="00BA4A53" w:rsidP="003024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...жөндеу жұмыстарының аяқталуына байланысты ... </w:t>
      </w:r>
    </w:p>
    <w:p w:rsidR="00BA4A53" w:rsidRPr="00BA4A53" w:rsidRDefault="00BA4A53" w:rsidP="00BA4A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...алдын-ала қол жеткізген келісімге сәйкес </w:t>
      </w:r>
    </w:p>
    <w:p w:rsidR="00BA4A53" w:rsidRPr="00BA4A53" w:rsidRDefault="0030249B" w:rsidP="00BA4A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С</w:t>
      </w:r>
      <w:r w:rsidR="00BA4A53"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іздің талабыңызға орай...</w:t>
      </w:r>
    </w:p>
    <w:p w:rsidR="00BA4A53" w:rsidRPr="00BA4A53" w:rsidRDefault="00BA4A53" w:rsidP="00BA4A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...қарамастан әлі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де орын алып отыр.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...эканомикалық  жағайдайың қиындығына орай...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3.</w:t>
      </w:r>
      <w:r w:rsidR="0030249B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Өтініш білдіру үшін қолданылатын синтаксисткік құрылымдар: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Менің мекен-жайыма жолдауыңызды сұраймын.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Аса қажет болғандықтан өтініп сұраймын.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Осы мәселенің дұрыс шешілуіне мұрындық болсаңыз...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Сіздің мекеме өкілімен ж</w:t>
      </w:r>
      <w:r w:rsidR="00741F7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асалған келісімді ескере отырып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, бар мүмкіндікті қарастыруыңызды сұраймыз.</w:t>
      </w:r>
    </w:p>
    <w:p w:rsidR="0030249B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...анықтауыңызды сұраймыз.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...көлемінде қаржылай көмек беруіңізді сұраймыз.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4.</w:t>
      </w:r>
      <w:r w:rsidR="0030249B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Мәселенің шешілмейтіндігін немесе орындалмайтындығын білдіру үшін қолданылатын құрылымдар: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741F7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...байланыст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ы сіздің өтінішіңіз орындалмады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өкінішке орай сіздің талабыңызды қанағаттандыра алмаймыз.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="0030249B"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ө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кінішке орай сіз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ге қажетті информац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ияны бере алмаймыз,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себебі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="0030249B"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м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екеменің аталған тапсырманы орындауға қазір мүмкіншілігі жоқ.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5.</w:t>
      </w:r>
      <w:r w:rsidR="0030249B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Өкілетті (бұйрықтық)мағынадағы кұрылымдар: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Іске қосылсын 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Жарамсыз деп табылсын.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Жауапты адам тағайындалсын.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Бұл мәселеге  байланысты жауапкершілік (аты-жөні)-ге жүктелсін.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lastRenderedPageBreak/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Мә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селені қарау (аты-жөні )-ға тапсырылсын.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Шара қолданылсын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Бұл мәселеге байланысты жауапкершілік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(аты-жөні)-ге жүкткелсін.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Мәселені қарау (аты-жөні)-ға тапсырылсын.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Шара қолданылсын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қосымша мүмкінднктер қарастырылсын.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...жолға қойылсын 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...бақылауға алынсын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өзгерістер енгізілсін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30249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жол берілмесін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6.</w:t>
      </w:r>
      <w:r w:rsidR="0030249B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Кейбір м</w:t>
      </w:r>
      <w:r w:rsidR="00334410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а</w:t>
      </w: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ңызды мәселелер жөнінде мәлімет беру үшін қолданылатын құрылымдар:</w:t>
      </w:r>
    </w:p>
    <w:p w:rsidR="00BA4A53" w:rsidRPr="00BA4A53" w:rsidRDefault="00C0088B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–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қатысты мәлімет қолма-қол жіберіледі.</w:t>
      </w:r>
    </w:p>
    <w:p w:rsidR="00BA4A53" w:rsidRPr="00BA4A53" w:rsidRDefault="00C0088B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–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құжаттар сіздің мек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е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н-жайың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ы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зға жіберіледі.</w:t>
      </w:r>
    </w:p>
    <w:p w:rsidR="00BA4A53" w:rsidRPr="00BA4A53" w:rsidRDefault="00C0088B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–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шара қолданылуда.</w:t>
      </w:r>
    </w:p>
    <w:p w:rsidR="00BA4A53" w:rsidRPr="00BA4A53" w:rsidRDefault="00C0088B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–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мәліметтер құпия сақталады .</w:t>
      </w:r>
    </w:p>
    <w:p w:rsidR="00BA4A53" w:rsidRPr="00BA4A53" w:rsidRDefault="00C0088B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–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орын алған кемшіліктер жойылады 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...қосымша қаржы бөлінді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...байланысты іс-шаралар өткізу жоспарланып отыр.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қауыпсіздігі қамтамасыз етіледі.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қысқа мерзімде ұйымдастырылады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күнделікті қатаң бақылау қойылады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7.</w:t>
      </w:r>
      <w:r w:rsidR="00741F7B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Х</w:t>
      </w: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абарлау, мәлімдеу мақсатында қолданылатын құрылымдар: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...туралы сізді хабардар етеміз.</w:t>
      </w:r>
    </w:p>
    <w:p w:rsidR="00BA4A53" w:rsidRPr="00C0088B" w:rsidRDefault="00BA4A53" w:rsidP="00C008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...ұйым хабарлайды.</w:t>
      </w:r>
    </w:p>
    <w:p w:rsidR="00BA4A53" w:rsidRPr="00C0088B" w:rsidRDefault="00BA4A53" w:rsidP="00C008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...сізге хабарлаймын</w:t>
      </w:r>
    </w:p>
    <w:p w:rsidR="00BA4A53" w:rsidRPr="00C0088B" w:rsidRDefault="00BA4A53" w:rsidP="00C008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...туралы сізге мәлімет жеткіземін</w:t>
      </w:r>
    </w:p>
    <w:p w:rsidR="00BA4A53" w:rsidRPr="00C0088B" w:rsidRDefault="00BA4A53" w:rsidP="00C008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..туралы баяандаймын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..туралы мәлімдеймін.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8.Қалыптасқан құрылымдар: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көмек көрсету </w:t>
      </w:r>
    </w:p>
    <w:p w:rsidR="00BA4A53" w:rsidRPr="00C0088B" w:rsidRDefault="00BA4A53" w:rsidP="00C008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тексеріс  жүргізу</w:t>
      </w:r>
    </w:p>
    <w:p w:rsidR="00BA4A53" w:rsidRPr="00C0088B" w:rsidRDefault="00BA4A53" w:rsidP="00C008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тез арада хабарлаңыз</w:t>
      </w:r>
    </w:p>
    <w:p w:rsidR="00BA4A53" w:rsidRPr="00C0088B" w:rsidRDefault="00BA4A53" w:rsidP="00C008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қажетті жағдай жасаңыз</w:t>
      </w:r>
    </w:p>
    <w:p w:rsidR="00BA4A53" w:rsidRPr="00C0088B" w:rsidRDefault="00BA4A53" w:rsidP="00C008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ұсыныс қабылданады</w:t>
      </w:r>
    </w:p>
    <w:p w:rsidR="00BA4A53" w:rsidRPr="00C0088B" w:rsidRDefault="00BA4A53" w:rsidP="00C008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жөнелтіуге дайындалыңыз</w:t>
      </w:r>
    </w:p>
    <w:p w:rsidR="00BA4A53" w:rsidRPr="00C0088B" w:rsidRDefault="00BA4A53" w:rsidP="00C008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шешім қабылдаңыз</w:t>
      </w:r>
    </w:p>
    <w:p w:rsidR="00BA4A53" w:rsidRPr="00C0088B" w:rsidRDefault="00BA4A53" w:rsidP="00C008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мәліметтерді хабарлаңыз</w:t>
      </w:r>
    </w:p>
    <w:p w:rsidR="00BA4A53" w:rsidRPr="00C0088B" w:rsidRDefault="00BA4A53" w:rsidP="00C008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ақпарат беріңіз</w:t>
      </w:r>
    </w:p>
    <w:p w:rsidR="00BA4A53" w:rsidRPr="00C0088B" w:rsidRDefault="00BA4A53" w:rsidP="00C008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біріңғай баға белгілеу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 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қоғамдық пікір.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9.</w:t>
      </w:r>
      <w:r w:rsidR="00C0088B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Барынша жиі қолданылатын етістіктер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орындау                                         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қамтамасыз ету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шешу                                              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баяндау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жүктеу                                         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мәлімдеу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lastRenderedPageBreak/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міндеттеу                                     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хабарлау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аяқтау                                           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н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а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қтылау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тоқтау                                          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таныстыру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тыйым салу                                  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орналастыру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жіберу                                         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тұрғызу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proofErr w:type="spellStart"/>
      <w:r w:rsidRPr="00BA4A5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назар</w:t>
      </w:r>
      <w:proofErr w:type="spellEnd"/>
      <w:r w:rsidRPr="00BA4A5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</w:t>
      </w:r>
      <w:proofErr w:type="spellStart"/>
      <w:r w:rsidRPr="00BA4A5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аудару</w:t>
      </w:r>
      <w:proofErr w:type="spellEnd"/>
      <w:r w:rsidRPr="00BA4A5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                                </w:t>
      </w:r>
      <w:proofErr w:type="gramStart"/>
      <w:r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–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 </w:t>
      </w:r>
      <w:proofErr w:type="spellStart"/>
      <w:r w:rsidRPr="00BA4A5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алып</w:t>
      </w:r>
      <w:proofErr w:type="spellEnd"/>
      <w:proofErr w:type="gramEnd"/>
      <w:r w:rsidRPr="00BA4A5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</w:t>
      </w:r>
      <w:proofErr w:type="spellStart"/>
      <w:r w:rsidRPr="00BA4A5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тастау</w:t>
      </w:r>
      <w:proofErr w:type="spellEnd"/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енгізу                                              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анықтау</w:t>
      </w:r>
    </w:p>
    <w:p w:rsid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proofErr w:type="spellStart"/>
      <w:r w:rsidRPr="00BA4A5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жоспарлау</w:t>
      </w:r>
      <w:proofErr w:type="spellEnd"/>
      <w:r w:rsidRPr="00BA4A5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                                     </w:t>
      </w:r>
      <w:proofErr w:type="gramStart"/>
      <w:r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–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 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толықтыру</w:t>
      </w:r>
      <w:proofErr w:type="gramEnd"/>
    </w:p>
    <w:p w:rsidR="00C0088B" w:rsidRPr="00BA4A53" w:rsidRDefault="00C0088B" w:rsidP="00C0088B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жандандыру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ab/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ab/>
        <w:t xml:space="preserve">        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ұсыну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–</w:t>
      </w:r>
      <w:r w:rsidR="00C0088B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ұйымдастыру</w:t>
      </w:r>
    </w:p>
    <w:p w:rsid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b/>
          <w:sz w:val="28"/>
          <w:szCs w:val="28"/>
          <w:lang w:val="kk-KZ" w:eastAsia="zh-CN"/>
        </w:rPr>
        <w:t>10.Барынша жиі қолданылатын сын есімдер мен үстеулер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3968"/>
        <w:gridCol w:w="4673"/>
      </w:tblGrid>
      <w:tr w:rsidR="00C0088B" w:rsidTr="00984F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8" w:type="dxa"/>
          </w:tcPr>
          <w:p w:rsidR="00C0088B" w:rsidRPr="00984FBE" w:rsidRDefault="00C0088B" w:rsidP="00984FBE">
            <w:pPr>
              <w:tabs>
                <w:tab w:val="right" w:pos="3752"/>
              </w:tabs>
              <w:ind w:firstLine="743"/>
              <w:jc w:val="both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  <w:t xml:space="preserve">– </w:t>
            </w: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жедел</w:t>
            </w:r>
            <w:r w:rsidR="00984FBE"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ab/>
            </w:r>
          </w:p>
          <w:p w:rsidR="00C0088B" w:rsidRPr="00984FBE" w:rsidRDefault="00C0088B" w:rsidP="00984FBE">
            <w:pPr>
              <w:ind w:firstLine="743"/>
              <w:jc w:val="both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– тез арада    </w:t>
            </w:r>
          </w:p>
          <w:p w:rsidR="00C0088B" w:rsidRPr="00984FBE" w:rsidRDefault="00C0088B" w:rsidP="00984FBE">
            <w:pPr>
              <w:ind w:firstLine="743"/>
              <w:jc w:val="both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– маңызды</w:t>
            </w:r>
          </w:p>
          <w:p w:rsidR="00984FBE" w:rsidRPr="00984FBE" w:rsidRDefault="00984FBE" w:rsidP="00984FBE">
            <w:pPr>
              <w:ind w:firstLine="743"/>
              <w:jc w:val="both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– негізгі                                                   </w:t>
            </w:r>
          </w:p>
          <w:p w:rsidR="00984FBE" w:rsidRPr="00984FBE" w:rsidRDefault="00984FBE" w:rsidP="00984FBE">
            <w:pPr>
              <w:ind w:firstLine="743"/>
              <w:jc w:val="both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– басты                                                  </w:t>
            </w:r>
          </w:p>
          <w:p w:rsidR="00984FBE" w:rsidRPr="00984FBE" w:rsidRDefault="00984FBE" w:rsidP="00984FBE">
            <w:pPr>
              <w:ind w:firstLine="743"/>
              <w:jc w:val="both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– жетекші                                              </w:t>
            </w:r>
          </w:p>
          <w:p w:rsidR="00984FBE" w:rsidRPr="00984FBE" w:rsidRDefault="00984FBE" w:rsidP="00984FBE">
            <w:pPr>
              <w:ind w:firstLine="743"/>
              <w:jc w:val="both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– жоспарлы                                            </w:t>
            </w:r>
          </w:p>
          <w:p w:rsidR="00984FBE" w:rsidRPr="00984FBE" w:rsidRDefault="00984FBE" w:rsidP="00984FBE">
            <w:pPr>
              <w:ind w:firstLine="743"/>
              <w:jc w:val="both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– қосымша                                              </w:t>
            </w:r>
          </w:p>
          <w:p w:rsidR="00984FBE" w:rsidRPr="00984FBE" w:rsidRDefault="00984FBE" w:rsidP="00984FBE">
            <w:pPr>
              <w:ind w:firstLine="743"/>
              <w:jc w:val="both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– толық                                                   </w:t>
            </w:r>
          </w:p>
          <w:p w:rsidR="00984FBE" w:rsidRPr="00984FBE" w:rsidRDefault="00984FBE" w:rsidP="00984FBE">
            <w:pPr>
              <w:ind w:firstLine="743"/>
              <w:jc w:val="both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– жеткіліксіз                                          </w:t>
            </w:r>
          </w:p>
          <w:p w:rsidR="00984FBE" w:rsidRPr="00984FBE" w:rsidRDefault="00984FBE" w:rsidP="00984FBE">
            <w:pPr>
              <w:ind w:firstLine="743"/>
              <w:jc w:val="both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– жалпы                                                   </w:t>
            </w:r>
          </w:p>
          <w:p w:rsidR="00984FBE" w:rsidRPr="00984FBE" w:rsidRDefault="00984FBE" w:rsidP="00984FBE">
            <w:pPr>
              <w:ind w:firstLine="743"/>
              <w:jc w:val="both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– соңғы                                                     </w:t>
            </w:r>
          </w:p>
          <w:p w:rsidR="00984FBE" w:rsidRPr="00984FBE" w:rsidRDefault="00984FBE" w:rsidP="00984FBE">
            <w:pPr>
              <w:ind w:firstLine="743"/>
              <w:jc w:val="both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– аралық                                                  </w:t>
            </w:r>
          </w:p>
          <w:p w:rsidR="00C0088B" w:rsidRPr="00984FBE" w:rsidRDefault="00C0088B" w:rsidP="00984FBE">
            <w:pPr>
              <w:ind w:firstLine="743"/>
              <w:jc w:val="both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                                        </w:t>
            </w:r>
          </w:p>
        </w:tc>
        <w:tc>
          <w:tcPr>
            <w:tcW w:w="4673" w:type="dxa"/>
          </w:tcPr>
          <w:p w:rsidR="00984FBE" w:rsidRPr="00984FBE" w:rsidRDefault="00C0088B" w:rsidP="00984FBE">
            <w:pPr>
              <w:ind w:firstLine="74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–ортақ</w:t>
            </w:r>
          </w:p>
          <w:p w:rsidR="00984FBE" w:rsidRPr="00984FBE" w:rsidRDefault="00984FBE" w:rsidP="00984FBE">
            <w:pPr>
              <w:ind w:firstLine="74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–</w:t>
            </w: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 </w:t>
            </w: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қортынды</w:t>
            </w:r>
          </w:p>
          <w:p w:rsidR="00984FBE" w:rsidRPr="00984FBE" w:rsidRDefault="00984FBE" w:rsidP="00984FBE">
            <w:pPr>
              <w:ind w:firstLine="74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–</w:t>
            </w: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 </w:t>
            </w: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жоғары</w:t>
            </w:r>
          </w:p>
          <w:p w:rsidR="00C0088B" w:rsidRPr="00984FBE" w:rsidRDefault="00984FBE" w:rsidP="00984FBE">
            <w:pPr>
              <w:ind w:firstLine="74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–</w:t>
            </w: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 </w:t>
            </w: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алғашқы</w:t>
            </w:r>
          </w:p>
          <w:p w:rsidR="00984FBE" w:rsidRPr="00984FBE" w:rsidRDefault="00984FBE" w:rsidP="00984FBE">
            <w:pPr>
              <w:ind w:firstLine="74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–</w:t>
            </w: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 </w:t>
            </w: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ең жақсы</w:t>
            </w:r>
          </w:p>
          <w:p w:rsidR="00984FBE" w:rsidRPr="00984FBE" w:rsidRDefault="00984FBE" w:rsidP="00984FBE">
            <w:pPr>
              <w:ind w:firstLine="74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–</w:t>
            </w: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 xml:space="preserve"> </w:t>
            </w: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ерекше</w:t>
            </w:r>
          </w:p>
          <w:p w:rsidR="00984FBE" w:rsidRPr="00984FBE" w:rsidRDefault="00984FBE" w:rsidP="00984FBE">
            <w:pPr>
              <w:ind w:firstLine="74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– нашар</w:t>
            </w:r>
          </w:p>
          <w:p w:rsidR="00984FBE" w:rsidRPr="00984FBE" w:rsidRDefault="00984FBE" w:rsidP="00984FBE">
            <w:pPr>
              <w:ind w:firstLine="74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– орта</w:t>
            </w:r>
          </w:p>
          <w:p w:rsidR="00984FBE" w:rsidRPr="00984FBE" w:rsidRDefault="00984FBE" w:rsidP="00984FBE">
            <w:pPr>
              <w:ind w:firstLine="74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– өте нашар</w:t>
            </w:r>
          </w:p>
          <w:p w:rsidR="00984FBE" w:rsidRPr="00984FBE" w:rsidRDefault="00984FBE" w:rsidP="00984FBE">
            <w:pPr>
              <w:ind w:firstLine="74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– қанағаттанарлық</w:t>
            </w:r>
          </w:p>
          <w:p w:rsidR="00984FBE" w:rsidRPr="00984FBE" w:rsidRDefault="00984FBE" w:rsidP="00984FBE">
            <w:pPr>
              <w:ind w:firstLine="74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– қанағаттанарлықсыз</w:t>
            </w:r>
          </w:p>
          <w:p w:rsidR="00984FBE" w:rsidRPr="00984FBE" w:rsidRDefault="00984FBE" w:rsidP="00984FBE">
            <w:pPr>
              <w:ind w:firstLine="74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– сенімді</w:t>
            </w:r>
          </w:p>
          <w:p w:rsidR="00984FBE" w:rsidRPr="00984FBE" w:rsidRDefault="00984FBE" w:rsidP="00984FBE">
            <w:pPr>
              <w:ind w:firstLine="74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SimSun" w:hAnsi="Times New Roman" w:cs="Times New Roman"/>
                <w:b w:val="0"/>
                <w:sz w:val="28"/>
                <w:szCs w:val="28"/>
                <w:lang w:val="kk-KZ" w:eastAsia="zh-CN"/>
              </w:rPr>
            </w:pPr>
            <w:r w:rsidRPr="00984FBE">
              <w:rPr>
                <w:rFonts w:ascii="Times New Roman" w:eastAsia="SimSun" w:hAnsi="Times New Roman" w:cs="Times New Roman"/>
                <w:b w:val="0"/>
                <w:i/>
                <w:sz w:val="28"/>
                <w:szCs w:val="28"/>
                <w:lang w:val="kk-KZ" w:eastAsia="zh-CN"/>
              </w:rPr>
              <w:t>– нақты</w:t>
            </w:r>
          </w:p>
        </w:tc>
      </w:tr>
    </w:tbl>
    <w:p w:rsidR="00BA4A53" w:rsidRPr="00984FBE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11.</w:t>
      </w:r>
      <w:r w:rsidR="007C2118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Тәуліктің қай уақыты ек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ндігі құжаттың кез келген түрінде 24 сағаттық уақыт өлшемімен көрсетілуі керек.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Қажет б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о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лған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жағдайда жергілікті уақыт е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к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ендігі атап көрсетіледі. Мысалы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,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984FBE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жергілікті уақыт бойынша 16 сағат 30 минутта.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12.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Мек</w:t>
      </w:r>
      <w:r w:rsidR="007C2118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меге немесе жеке қызметкерге келіп түскен хатқа жауап қайтарған кезде бірінші жолдың ортасына «</w:t>
      </w:r>
      <w:r w:rsidRPr="00984FBE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Сізден 12.03.</w:t>
      </w:r>
      <w:r w:rsidR="00984FBE" w:rsidRPr="00984FBE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2019</w:t>
      </w:r>
      <w:r w:rsidRPr="00984FBE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ж.</w:t>
      </w:r>
      <w:r w:rsidR="00984FBE" w:rsidRPr="00984FBE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1212 нөмірімен келіп тү</w:t>
      </w:r>
      <w:r w:rsidRPr="00984FBE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скен хатқа орай» 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деп атап көрсетілуі керек.</w:t>
      </w:r>
    </w:p>
    <w:p w:rsidR="00BA4A53" w:rsidRPr="00BA4A53" w:rsidRDefault="00984FBE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>13</w:t>
      </w:r>
      <w:r w:rsidR="00BA4A53"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.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="00BA4A53"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Ресми  қабылданған   қаулы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>,</w:t>
      </w:r>
      <w:r w:rsidR="00BA4A53"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я шығарылған жарлық т.б.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="00BA4A53"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ресми құжаттардың негізінде, оның орындалу</w:t>
      </w:r>
      <w:r w:rsidR="007C2118">
        <w:rPr>
          <w:rFonts w:ascii="Times New Roman" w:eastAsia="SimSun" w:hAnsi="Times New Roman" w:cs="Times New Roman"/>
          <w:sz w:val="28"/>
          <w:szCs w:val="28"/>
          <w:lang w:val="kk-KZ" w:eastAsia="zh-CN"/>
        </w:rPr>
        <w:t>, не</w:t>
      </w:r>
      <w:r w:rsidR="00BA4A53"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орындалмауы жөнінде немесе сол құжат бойынша іске асырылып жатқан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шаралар жөнінде дайындалған іс-</w:t>
      </w:r>
      <w:r w:rsidR="00BA4A53"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қағаздарында немесе ұйым, мекеме б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>а</w:t>
      </w:r>
      <w:r w:rsidR="00BA4A53"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сшысы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нұсқауларының орындалу барысына орай жазылған іс-</w:t>
      </w:r>
      <w:r w:rsidR="00BA4A53"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қағаздарында алғашқы құжат туралы айтылуы керек.</w:t>
      </w:r>
      <w:r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="00BA4A53"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Мысалы, 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«Қазақстан Республикасы </w:t>
      </w:r>
      <w:r w:rsidR="007C2118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Президентінің 03.04.201</w:t>
      </w:r>
      <w:r w:rsidR="00BA4A53"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9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жыл</w:t>
      </w:r>
      <w:r w:rsidR="00BA4A53"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...туралы шығарған Жарлығына  сәйкес» немесе «Білім  жән</w:t>
      </w:r>
      <w:r w:rsidR="007C2118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е ғылым министірінің  13.01.2019</w:t>
      </w:r>
      <w:r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 xml:space="preserve"> </w:t>
      </w:r>
      <w:r w:rsidR="00BA4A53"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ж. ....ж</w:t>
      </w:r>
      <w:r w:rsidR="00BA4A53"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ө</w:t>
      </w:r>
      <w:r w:rsidR="00BA4A53" w:rsidRPr="00BA4A53"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  <w:t>нінідегі нұсқауына сәйкес» т.с.с.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14.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Іс-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қағаздарының өкілеттік (бұйрықтық)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бөлігі тармақтарға бөлініп көрсетіледі. Көлемі үлкен (1-2 беттен көп) құжаттарды бөлімдерге  бөліп дайындаған дұрыс. Әр бөлімге тақырып қою керек.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i/>
          <w:sz w:val="28"/>
          <w:szCs w:val="28"/>
          <w:lang w:val="kk-KZ" w:eastAsia="zh-CN"/>
        </w:rPr>
      </w:pP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15.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Құж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аттың әр тармағы нөмірленуі кер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е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к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. Тармақтар араб цифрымен  нөмірленеді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(1,</w:t>
      </w:r>
      <w:r w:rsidR="007C2118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2,</w:t>
      </w:r>
      <w:r w:rsidR="007C2118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</w:t>
      </w:r>
      <w:bookmarkStart w:id="0" w:name="_GoBack"/>
      <w:bookmarkEnd w:id="0"/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3.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..), ал бөлімдер рим цифрымен (I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,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II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,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 III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 xml:space="preserve">). Ал тармақ ішіндегі 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lastRenderedPageBreak/>
        <w:t>мәселелер саны жазбаша көрсетіледі. Мысалы, бірі</w:t>
      </w:r>
      <w:r w:rsidR="00984FBE">
        <w:rPr>
          <w:rFonts w:ascii="Times New Roman" w:eastAsia="SimSun" w:hAnsi="Times New Roman" w:cs="Times New Roman"/>
          <w:sz w:val="28"/>
          <w:szCs w:val="28"/>
          <w:lang w:val="kk-KZ" w:eastAsia="zh-CN"/>
        </w:rPr>
        <w:t>ншіден, екіншіден, үшіншіден т.</w:t>
      </w:r>
      <w:r w:rsidRPr="00BA4A53">
        <w:rPr>
          <w:rFonts w:ascii="Times New Roman" w:eastAsia="SimSun" w:hAnsi="Times New Roman" w:cs="Times New Roman"/>
          <w:sz w:val="28"/>
          <w:szCs w:val="28"/>
          <w:lang w:val="kk-KZ" w:eastAsia="zh-CN"/>
        </w:rPr>
        <w:t>с.с.</w:t>
      </w: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A4A53" w:rsidRPr="00BA4A53" w:rsidRDefault="00BA4A53" w:rsidP="00BA4A5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BA4A53" w:rsidRPr="00BA4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F043F"/>
    <w:multiLevelType w:val="hybridMultilevel"/>
    <w:tmpl w:val="7C72820A"/>
    <w:lvl w:ilvl="0" w:tplc="60A06A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4978BC"/>
    <w:multiLevelType w:val="hybridMultilevel"/>
    <w:tmpl w:val="909406E0"/>
    <w:lvl w:ilvl="0" w:tplc="3190E8C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9090E10"/>
    <w:multiLevelType w:val="hybridMultilevel"/>
    <w:tmpl w:val="B86CAC5E"/>
    <w:lvl w:ilvl="0" w:tplc="3446F00C">
      <w:start w:val="2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54C"/>
    <w:rsid w:val="00154D8D"/>
    <w:rsid w:val="0030249B"/>
    <w:rsid w:val="00334410"/>
    <w:rsid w:val="00741F7B"/>
    <w:rsid w:val="007C2118"/>
    <w:rsid w:val="008F454C"/>
    <w:rsid w:val="008F692D"/>
    <w:rsid w:val="00984FBE"/>
    <w:rsid w:val="00BA4A53"/>
    <w:rsid w:val="00C0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223FE-3FE6-4113-8B9C-A3FD576F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4A53"/>
    <w:pPr>
      <w:ind w:left="720"/>
      <w:contextualSpacing/>
    </w:pPr>
  </w:style>
  <w:style w:type="table" w:styleId="a4">
    <w:name w:val="Table Grid"/>
    <w:basedOn w:val="a1"/>
    <w:uiPriority w:val="39"/>
    <w:rsid w:val="00C00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Plain Table 4"/>
    <w:basedOn w:val="a1"/>
    <w:uiPriority w:val="44"/>
    <w:rsid w:val="00984FB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2020-04-27T11:53:00Z</dcterms:created>
  <dcterms:modified xsi:type="dcterms:W3CDTF">2020-04-27T15:57:00Z</dcterms:modified>
</cp:coreProperties>
</file>